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6A1A" w14:textId="77777777" w:rsidR="007D1277" w:rsidRDefault="007D1277" w:rsidP="007D1277">
      <w:pPr>
        <w:rPr>
          <w:rFonts w:asciiTheme="minorHAnsi" w:hAnsiTheme="minorHAnsi" w:cstheme="minorHAnsi"/>
          <w:b/>
          <w:sz w:val="32"/>
          <w:szCs w:val="32"/>
        </w:rPr>
      </w:pPr>
      <w:r w:rsidRPr="007D1277">
        <w:rPr>
          <w:rFonts w:asciiTheme="minorHAnsi" w:hAnsiTheme="minorHAnsi" w:cstheme="minorHAnsi"/>
          <w:b/>
          <w:sz w:val="32"/>
          <w:szCs w:val="32"/>
        </w:rPr>
        <w:t>Klubový junior šampion</w:t>
      </w:r>
    </w:p>
    <w:p w14:paraId="5FA7F544" w14:textId="77777777" w:rsidR="007D1277" w:rsidRPr="007D1277" w:rsidRDefault="007D1277" w:rsidP="007D1277">
      <w:pPr>
        <w:rPr>
          <w:rFonts w:asciiTheme="minorHAnsi" w:hAnsiTheme="minorHAnsi" w:cstheme="minorHAnsi"/>
          <w:b/>
          <w:sz w:val="32"/>
          <w:szCs w:val="32"/>
        </w:rPr>
      </w:pPr>
    </w:p>
    <w:p w14:paraId="34552111" w14:textId="77777777" w:rsidR="007D1277" w:rsidRPr="007D1277" w:rsidRDefault="007D1277" w:rsidP="007D1277">
      <w:pPr>
        <w:rPr>
          <w:rFonts w:asciiTheme="minorHAnsi" w:hAnsiTheme="minorHAnsi" w:cstheme="minorHAnsi"/>
          <w:b/>
          <w:sz w:val="28"/>
          <w:szCs w:val="28"/>
        </w:rPr>
      </w:pPr>
      <w:r w:rsidRPr="007D1277">
        <w:rPr>
          <w:rFonts w:asciiTheme="minorHAnsi" w:hAnsiTheme="minorHAnsi" w:cstheme="minorHAnsi"/>
          <w:b/>
          <w:sz w:val="28"/>
          <w:szCs w:val="28"/>
        </w:rPr>
        <w:t>Podmínky pro udělení titulu Klubový junior šampion</w:t>
      </w:r>
    </w:p>
    <w:p w14:paraId="40E256CD" w14:textId="77777777" w:rsidR="007D1277" w:rsidRPr="007D1277" w:rsidRDefault="007D1277" w:rsidP="007D1277">
      <w:pPr>
        <w:rPr>
          <w:rFonts w:asciiTheme="minorHAnsi" w:hAnsiTheme="minorHAnsi" w:cstheme="minorHAnsi"/>
          <w:bCs/>
          <w:sz w:val="28"/>
          <w:szCs w:val="28"/>
        </w:rPr>
      </w:pPr>
      <w:r w:rsidRPr="007D1277">
        <w:rPr>
          <w:rFonts w:asciiTheme="minorHAnsi" w:hAnsiTheme="minorHAnsi" w:cstheme="minorHAnsi"/>
          <w:bCs/>
          <w:sz w:val="28"/>
          <w:szCs w:val="28"/>
        </w:rPr>
        <w:t>Věk psa: od 9 do 24 měsíců v době dosažení všech potřebných ocenění.</w:t>
      </w:r>
    </w:p>
    <w:p w14:paraId="4628D734" w14:textId="77777777" w:rsidR="007D1277" w:rsidRPr="007D1277" w:rsidRDefault="007D1277" w:rsidP="007D1277">
      <w:pPr>
        <w:rPr>
          <w:rFonts w:asciiTheme="minorHAnsi" w:hAnsiTheme="minorHAnsi" w:cstheme="minorHAnsi"/>
          <w:bCs/>
          <w:sz w:val="28"/>
          <w:szCs w:val="28"/>
        </w:rPr>
      </w:pPr>
      <w:r w:rsidRPr="007D1277">
        <w:rPr>
          <w:rFonts w:asciiTheme="minorHAnsi" w:hAnsiTheme="minorHAnsi" w:cstheme="minorHAnsi"/>
          <w:bCs/>
          <w:sz w:val="28"/>
          <w:szCs w:val="28"/>
        </w:rPr>
        <w:t>Požadovaná ocenění:</w:t>
      </w:r>
    </w:p>
    <w:p w14:paraId="27D4D2D7" w14:textId="77777777" w:rsidR="007D1277" w:rsidRPr="007D1277" w:rsidRDefault="007D1277" w:rsidP="007D1277">
      <w:pPr>
        <w:numPr>
          <w:ilvl w:val="0"/>
          <w:numId w:val="1"/>
        </w:numPr>
        <w:ind w:left="426"/>
        <w:rPr>
          <w:rFonts w:asciiTheme="minorHAnsi" w:hAnsiTheme="minorHAnsi" w:cstheme="minorHAnsi"/>
          <w:bCs/>
          <w:sz w:val="28"/>
          <w:szCs w:val="28"/>
        </w:rPr>
      </w:pPr>
      <w:r w:rsidRPr="007D1277">
        <w:rPr>
          <w:rFonts w:asciiTheme="minorHAnsi" w:hAnsiTheme="minorHAnsi" w:cstheme="minorHAnsi"/>
          <w:bCs/>
          <w:sz w:val="28"/>
          <w:szCs w:val="28"/>
        </w:rPr>
        <w:t>Pes musí být při obou oceněních hodnocen známkou „Výborný“</w:t>
      </w:r>
    </w:p>
    <w:p w14:paraId="2AA939A1" w14:textId="77777777" w:rsidR="007D1277" w:rsidRPr="007D1277" w:rsidRDefault="007D1277" w:rsidP="007D1277">
      <w:pPr>
        <w:numPr>
          <w:ilvl w:val="0"/>
          <w:numId w:val="1"/>
        </w:numPr>
        <w:ind w:left="426"/>
        <w:rPr>
          <w:rFonts w:asciiTheme="minorHAnsi" w:hAnsiTheme="minorHAnsi" w:cstheme="minorHAnsi"/>
          <w:bCs/>
          <w:sz w:val="28"/>
          <w:szCs w:val="28"/>
        </w:rPr>
      </w:pPr>
      <w:r w:rsidRPr="007D1277">
        <w:rPr>
          <w:rFonts w:asciiTheme="minorHAnsi" w:hAnsiTheme="minorHAnsi" w:cstheme="minorHAnsi"/>
          <w:bCs/>
          <w:sz w:val="28"/>
          <w:szCs w:val="28"/>
        </w:rPr>
        <w:t>Pro udělení titulu je nutné získat dvě čekatelství, a to buď dva tituly CAJC ze třídy mladých, nebo kombinaci jedenkrát titul CAJC a jedenkrát titul CAC z mezitřídy, třídy otevřené, pracovní nebo vítězů, přičemž ocenění musí být udělena na klubových nebo speciálních výstavách pořádaných klubem. Tituly musí být uděleny od dvou různých rozhodčích.</w:t>
      </w:r>
    </w:p>
    <w:p w14:paraId="39149FD1" w14:textId="77777777" w:rsidR="007D1277" w:rsidRPr="007D1277" w:rsidRDefault="007D1277" w:rsidP="007D1277">
      <w:pPr>
        <w:numPr>
          <w:ilvl w:val="0"/>
          <w:numId w:val="1"/>
        </w:numPr>
        <w:ind w:left="426"/>
        <w:rPr>
          <w:rFonts w:asciiTheme="minorHAnsi" w:hAnsiTheme="minorHAnsi" w:cstheme="minorHAnsi"/>
          <w:bCs/>
          <w:sz w:val="28"/>
          <w:szCs w:val="28"/>
        </w:rPr>
      </w:pPr>
      <w:r w:rsidRPr="007D1277">
        <w:rPr>
          <w:rFonts w:asciiTheme="minorHAnsi" w:hAnsiTheme="minorHAnsi" w:cstheme="minorHAnsi"/>
          <w:bCs/>
          <w:sz w:val="28"/>
          <w:szCs w:val="28"/>
        </w:rPr>
        <w:t>Titul Klubový junior šampion neopravňuje zařadit psa do třídy šampionů nebo vítězů.</w:t>
      </w:r>
    </w:p>
    <w:p w14:paraId="6743F5F5" w14:textId="77777777" w:rsidR="007D1277" w:rsidRPr="007D1277" w:rsidRDefault="007D1277" w:rsidP="007D1277">
      <w:pPr>
        <w:ind w:left="66"/>
        <w:rPr>
          <w:rFonts w:asciiTheme="minorHAnsi" w:hAnsiTheme="minorHAnsi" w:cstheme="minorHAnsi"/>
          <w:bCs/>
          <w:sz w:val="28"/>
          <w:szCs w:val="28"/>
        </w:rPr>
      </w:pPr>
      <w:r w:rsidRPr="007D1277">
        <w:rPr>
          <w:rFonts w:asciiTheme="minorHAnsi" w:hAnsiTheme="minorHAnsi" w:cstheme="minorHAnsi"/>
          <w:bCs/>
          <w:sz w:val="28"/>
          <w:szCs w:val="28"/>
        </w:rPr>
        <w:t>Žádost o udělení titulu:</w:t>
      </w:r>
    </w:p>
    <w:p w14:paraId="353F9A76" w14:textId="77777777" w:rsidR="007D1277" w:rsidRPr="007D1277" w:rsidRDefault="007D1277" w:rsidP="007D1277">
      <w:pPr>
        <w:numPr>
          <w:ilvl w:val="0"/>
          <w:numId w:val="1"/>
        </w:numPr>
        <w:ind w:left="426"/>
        <w:rPr>
          <w:rFonts w:asciiTheme="minorHAnsi" w:hAnsiTheme="minorHAnsi" w:cstheme="minorHAnsi"/>
          <w:bCs/>
          <w:sz w:val="28"/>
          <w:szCs w:val="28"/>
        </w:rPr>
      </w:pPr>
      <w:r w:rsidRPr="007D1277">
        <w:rPr>
          <w:rFonts w:asciiTheme="minorHAnsi" w:hAnsiTheme="minorHAnsi" w:cstheme="minorHAnsi"/>
          <w:bCs/>
          <w:sz w:val="28"/>
          <w:szCs w:val="28"/>
        </w:rPr>
        <w:t>Žádost podává majitel psa.</w:t>
      </w:r>
    </w:p>
    <w:p w14:paraId="64156E44" w14:textId="77777777" w:rsidR="007D1277" w:rsidRPr="007D1277" w:rsidRDefault="007D1277" w:rsidP="007D1277">
      <w:pPr>
        <w:numPr>
          <w:ilvl w:val="0"/>
          <w:numId w:val="1"/>
        </w:numPr>
        <w:ind w:left="426"/>
        <w:rPr>
          <w:rFonts w:asciiTheme="minorHAnsi" w:hAnsiTheme="minorHAnsi" w:cstheme="minorHAnsi"/>
          <w:bCs/>
          <w:sz w:val="28"/>
          <w:szCs w:val="28"/>
        </w:rPr>
      </w:pPr>
      <w:r w:rsidRPr="007D1277">
        <w:rPr>
          <w:rFonts w:asciiTheme="minorHAnsi" w:hAnsiTheme="minorHAnsi" w:cstheme="minorHAnsi"/>
          <w:bCs/>
          <w:sz w:val="28"/>
          <w:szCs w:val="28"/>
        </w:rPr>
        <w:t>K žádosti je nutné doložit posudky o získaných titulech CAJC a případně CAC.</w:t>
      </w:r>
    </w:p>
    <w:p w14:paraId="253418E5" w14:textId="77777777" w:rsidR="007D1277" w:rsidRPr="007D1277" w:rsidRDefault="007D1277" w:rsidP="007D1277">
      <w:pPr>
        <w:numPr>
          <w:ilvl w:val="0"/>
          <w:numId w:val="1"/>
        </w:numPr>
        <w:ind w:left="426"/>
        <w:rPr>
          <w:rFonts w:asciiTheme="minorHAnsi" w:hAnsiTheme="minorHAnsi" w:cstheme="minorHAnsi"/>
          <w:bCs/>
          <w:sz w:val="28"/>
          <w:szCs w:val="28"/>
        </w:rPr>
      </w:pPr>
      <w:r w:rsidRPr="007D1277">
        <w:rPr>
          <w:rFonts w:asciiTheme="minorHAnsi" w:hAnsiTheme="minorHAnsi" w:cstheme="minorHAnsi"/>
          <w:bCs/>
          <w:sz w:val="28"/>
          <w:szCs w:val="28"/>
        </w:rPr>
        <w:t>Za vystavení diplomu se hradí poplatek dle platného ceníku klubu.</w:t>
      </w:r>
    </w:p>
    <w:p w14:paraId="5AABDC23" w14:textId="77777777" w:rsidR="007D1277" w:rsidRPr="007D1277" w:rsidRDefault="007D1277" w:rsidP="007D1277">
      <w:pPr>
        <w:rPr>
          <w:rFonts w:asciiTheme="minorHAnsi" w:hAnsiTheme="minorHAnsi" w:cstheme="minorHAnsi"/>
          <w:bCs/>
          <w:sz w:val="28"/>
          <w:szCs w:val="28"/>
        </w:rPr>
      </w:pPr>
      <w:r w:rsidRPr="007D1277">
        <w:rPr>
          <w:rFonts w:asciiTheme="minorHAnsi" w:hAnsiTheme="minorHAnsi" w:cstheme="minorHAnsi"/>
          <w:bCs/>
          <w:sz w:val="28"/>
          <w:szCs w:val="28"/>
        </w:rPr>
        <w:t>Důležité upozornění:</w:t>
      </w:r>
    </w:p>
    <w:p w14:paraId="0E29077B" w14:textId="77777777" w:rsidR="007D1277" w:rsidRPr="007D1277" w:rsidRDefault="007D1277" w:rsidP="007D1277">
      <w:pPr>
        <w:numPr>
          <w:ilvl w:val="0"/>
          <w:numId w:val="1"/>
        </w:numPr>
        <w:ind w:left="426"/>
        <w:rPr>
          <w:rFonts w:asciiTheme="minorHAnsi" w:hAnsiTheme="minorHAnsi" w:cstheme="minorHAnsi"/>
          <w:bCs/>
          <w:sz w:val="28"/>
          <w:szCs w:val="28"/>
        </w:rPr>
      </w:pPr>
      <w:r w:rsidRPr="007D1277">
        <w:rPr>
          <w:rFonts w:asciiTheme="minorHAnsi" w:hAnsiTheme="minorHAnsi" w:cstheme="minorHAnsi"/>
          <w:bCs/>
          <w:sz w:val="28"/>
          <w:szCs w:val="28"/>
        </w:rPr>
        <w:t>Titul CAC získaný v rámci splnění podmínek pro udělení titulu Klubový junior šampion nelze použít jako podklad pro udělení titulu Klubový šampion.</w:t>
      </w:r>
    </w:p>
    <w:p w14:paraId="548D59CB" w14:textId="77777777" w:rsidR="001E3A53" w:rsidRPr="007D1277" w:rsidRDefault="001E3A53">
      <w:pPr>
        <w:rPr>
          <w:sz w:val="28"/>
          <w:szCs w:val="28"/>
        </w:rPr>
      </w:pPr>
    </w:p>
    <w:sectPr w:rsidR="001E3A53" w:rsidRPr="007D1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768pt;height:768pt" o:bullet="t">
        <v:imagedata r:id="rId1" o:title="75d1b95e-dbbe-4add-b205-9d58a1cf7469_20250807_113622_0000"/>
      </v:shape>
    </w:pict>
  </w:numPicBullet>
  <w:abstractNum w:abstractNumId="0" w15:restartNumberingAfterBreak="0">
    <w:nsid w:val="5BB2157F"/>
    <w:multiLevelType w:val="hybridMultilevel"/>
    <w:tmpl w:val="DA022122"/>
    <w:lvl w:ilvl="0" w:tplc="B18CFD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4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77"/>
    <w:rsid w:val="001E3A53"/>
    <w:rsid w:val="00647CA6"/>
    <w:rsid w:val="00750959"/>
    <w:rsid w:val="007D1277"/>
    <w:rsid w:val="00A3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294E"/>
  <w15:chartTrackingRefBased/>
  <w15:docId w15:val="{2BC2B347-E371-49CD-816D-480A12D9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2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Vrinda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D1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12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1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12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12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12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12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12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1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12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127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127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12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12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12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12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12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1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1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1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1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12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12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127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1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127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1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2025-09-03T06:23:00Z</dcterms:created>
  <dcterms:modified xsi:type="dcterms:W3CDTF">2025-09-03T06:24:00Z</dcterms:modified>
</cp:coreProperties>
</file>